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hAnsi="Times New Roman" w:eastAsia="黑体" w:cs="Times New Roman"/>
          <w:sz w:val="32"/>
          <w:szCs w:val="32"/>
          <w:lang w:eastAsia="zh-CN"/>
        </w:rPr>
      </w:pPr>
    </w:p>
    <w:p>
      <w:pPr>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工程造价咨询机构</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（工程量清单及控制价编制）报价单</w:t>
      </w:r>
    </w:p>
    <w:p>
      <w:pPr>
        <w:keepNext w:val="0"/>
        <w:keepLines w:val="0"/>
        <w:pageBreakBefore w:val="0"/>
        <w:widowControl w:val="0"/>
        <w:kinsoku/>
        <w:wordWrap/>
        <w:overflowPunct/>
        <w:topLinePunct w:val="0"/>
        <w:autoSpaceDE/>
        <w:autoSpaceDN/>
        <w:bidi w:val="0"/>
        <w:adjustRightInd/>
        <w:snapToGrid/>
        <w:spacing w:after="313" w:afterLines="100"/>
        <w:ind w:left="0" w:hanging="360" w:hangingChars="100"/>
        <w:jc w:val="both"/>
        <w:textAlignment w:val="auto"/>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宿州市产业投资控股集团有限公司：</w:t>
      </w:r>
    </w:p>
    <w:p>
      <w:pPr>
        <w:ind w:firstLine="720" w:firstLineChars="200"/>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经我公司核算，对云计算产业基地及标准厂房产业基地非机动车充电车棚工程造价咨询服务（含工程量清单及控制价编制）费用报价为</w:t>
      </w:r>
      <w:r>
        <w:rPr>
          <w:rFonts w:hint="eastAsia" w:ascii="方正仿宋简体" w:hAnsi="方正仿宋简体" w:eastAsia="方正仿宋简体" w:cs="方正仿宋简体"/>
          <w:sz w:val="36"/>
          <w:szCs w:val="36"/>
          <w:u w:val="single"/>
          <w:lang w:eastAsia="zh-CN"/>
        </w:rPr>
        <w:t>****</w:t>
      </w:r>
      <w:r>
        <w:rPr>
          <w:rFonts w:hint="eastAsia" w:ascii="方正仿宋简体" w:hAnsi="方正仿宋简体" w:eastAsia="方正仿宋简体" w:cs="方正仿宋简体"/>
          <w:sz w:val="36"/>
          <w:szCs w:val="36"/>
          <w:lang w:eastAsia="zh-CN"/>
        </w:rPr>
        <w:t>元（含税价，此报价为完成此次造价服务全部费用）。</w:t>
      </w:r>
    </w:p>
    <w:p>
      <w:pPr>
        <w:ind w:firstLine="720" w:firstLineChars="200"/>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 xml:space="preserve">                       </w:t>
      </w:r>
    </w:p>
    <w:p>
      <w:pPr>
        <w:rPr>
          <w:rFonts w:hint="eastAsia" w:ascii="方正仿宋简体" w:hAnsi="方正仿宋简体" w:eastAsia="方正仿宋简体" w:cs="方正仿宋简体"/>
          <w:sz w:val="36"/>
          <w:szCs w:val="36"/>
          <w:lang w:eastAsia="zh-CN"/>
        </w:rPr>
      </w:pPr>
    </w:p>
    <w:p>
      <w:pPr>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 xml:space="preserve">                                  *****公司</w:t>
      </w:r>
    </w:p>
    <w:p>
      <w:pPr>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 xml:space="preserve">                                **年**月**日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YTFiMzg4MjVkNThhNGNmMzg1OTIwYmExZGNjNzgifQ=="/>
  </w:docVars>
  <w:rsids>
    <w:rsidRoot w:val="7C980222"/>
    <w:rsid w:val="7C980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2024-05-21T09:02:00Z</dcterms:created>
  <dc:creator>默默</dc:creator>
  <cp:lastModifiedBy>默默</cp:lastModifiedBy>
  <dcterms:modified xsi:type="dcterms:W3CDTF">2024-05-21T09:02:50Z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153FEFBCEE6543DDB13299B082607E7C_11</vt:lpwstr>
  </property>
</Properties>
</file>