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FF82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 w14:paraId="743FE1C0">
      <w:pPr>
        <w:ind w:left="32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造价咨询服务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2035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控股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2ED0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我公司根据贵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委托开展项目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工作，为规范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行为，提高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质量，加强廉政建设，防止违法违纪行为发生，根据有关法律、法规和廉政建设的规定，我公司及相关审查人员承诺如下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787A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自觉遵守相关法律法规，独立、客观、公平、公正地开展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工作，在规定时限内完成受托项目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项目转包或分包给其他单位或个人，并对本公司出具的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报告的真实性、合法性负责。</w:t>
      </w:r>
    </w:p>
    <w:p w14:paraId="1A60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委派素质高和业务能力强的人员承办业务，保证专业胜任能力，高效高质量完成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业务。 </w:t>
      </w:r>
    </w:p>
    <w:p w14:paraId="7814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严格按照法定程序开展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工作，不隐瞒擅自处理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过程中发现的问题；不擅自对外提供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资料和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结果、不泄露在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工作中知悉的国家秘密文件材料和被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单位的商业秘密等。</w:t>
      </w:r>
    </w:p>
    <w:p w14:paraId="50AE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廉洁要求。</w:t>
      </w:r>
    </w:p>
    <w:p w14:paraId="7BA6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如违反上述承诺，我公司将自愿承担相关责任并接受处罚，如有涉嫌犯罪的行为，接受纪检、司法部门调查处理。</w:t>
      </w:r>
    </w:p>
    <w:p w14:paraId="1C43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2A2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承诺单位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42B6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法定代表人或委托代表人（签字）：</w:t>
      </w:r>
    </w:p>
    <w:p w14:paraId="4C85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0D6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1519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19" w:leftChars="152"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年  月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日</w:t>
      </w:r>
    </w:p>
    <w:p w14:paraId="137948D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14E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511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511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zkxNjA1OTk1YWNmYTliYjBhMjc5NDZhYTI3YzkifQ=="/>
  </w:docVars>
  <w:rsids>
    <w:rsidRoot w:val="44AD3B5F"/>
    <w:rsid w:val="44AD3B5F"/>
    <w:rsid w:val="4A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478</Characters>
  <Lines>0</Lines>
  <Paragraphs>0</Paragraphs>
  <TotalTime>0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2024-07-03T08:09:00Z</dcterms:created>
  <dc:creator>船长</dc:creator>
  <cp:lastModifiedBy>默默</cp:lastModifiedBy>
  <dcterms:modified xsi:type="dcterms:W3CDTF">2024-12-02T09:05:46Z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D4855A40D1554F4B8CE6C648B9ABB661_13</vt:lpwstr>
  </property>
</Properties>
</file>