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附件三：</w:t>
      </w:r>
    </w:p>
    <w:p w14:paraId="09D0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黑体简体"/>
        </w:rPr>
      </w:pPr>
    </w:p>
    <w:p w14:paraId="4322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 w14:paraId="323B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</w:p>
    <w:p w14:paraId="57C1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</w:t>
      </w:r>
      <w:r>
        <w:rPr>
          <w:rFonts w:hint="eastAsia" w:ascii="Times New Roman" w:hAnsi="Times New Roman" w:eastAsia="方正仿宋简体"/>
          <w:u w:val="single"/>
        </w:rPr>
        <w:t>关于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>公开征集遴选追缴标准化厂房6家企业拖欠租金、物业费、水电费法律服务项目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  <w:lang w:val="en-US" w:eastAsia="zh-CN"/>
        </w:rPr>
        <w:t>近三年内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 w14:paraId="6876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简体"/>
        </w:rPr>
      </w:pPr>
    </w:p>
    <w:p w14:paraId="3C72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  <w:r>
        <w:rPr>
          <w:rFonts w:ascii="Times New Roman" w:hAnsi="Times New Roman" w:eastAsia="方正仿宋简体"/>
        </w:rPr>
        <w:t xml:space="preserve">单位全称（盖章）      </w:t>
      </w:r>
    </w:p>
    <w:p w14:paraId="6A13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4395B9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3DD3374"/>
    <w:rsid w:val="63D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2025-01-16T02:47:00Z</dcterms:created>
  <dc:creator>默默</dc:creator>
  <cp:lastModifiedBy>默默</cp:lastModifiedBy>
  <dcterms:modified xsi:type="dcterms:W3CDTF">2025-01-16T02:48:05Z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21A9B43B894B4965BA82C5D33014E056_11</vt:lpwstr>
  </property>
</Properties>
</file>